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7" w:rsidRDefault="000C0DF7" w:rsidP="008869AD">
      <w:pPr>
        <w:pStyle w:val="20"/>
        <w:shd w:val="clear" w:color="auto" w:fill="auto"/>
        <w:spacing w:after="25"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Порядок направления граждан, проживающих 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>,</w:t>
      </w:r>
      <w:r w:rsidR="008869AD">
        <w:rPr>
          <w:rFonts w:ascii="Times New Roman" w:hAnsi="Times New Roman" w:cs="Times New Roman"/>
          <w:sz w:val="24"/>
          <w:szCs w:val="24"/>
        </w:rPr>
        <w:t xml:space="preserve"> </w:t>
      </w:r>
      <w:r w:rsidRPr="008869AD">
        <w:rPr>
          <w:rFonts w:ascii="Times New Roman" w:hAnsi="Times New Roman" w:cs="Times New Roman"/>
          <w:sz w:val="24"/>
          <w:szCs w:val="24"/>
        </w:rPr>
        <w:t>на санаторно-курортное лечение</w:t>
      </w:r>
    </w:p>
    <w:p w:rsidR="008869AD" w:rsidRPr="008869AD" w:rsidRDefault="008869AD" w:rsidP="008869AD">
      <w:pPr>
        <w:pStyle w:val="20"/>
        <w:shd w:val="clear" w:color="auto" w:fill="auto"/>
        <w:spacing w:after="25"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- медицинская помощь, осуществляемая в профилактических, лечебных и реабилитационных целях на основе </w:t>
      </w:r>
      <w:r w:rsidRPr="008869AD">
        <w:rPr>
          <w:rFonts w:ascii="Times New Roman" w:hAnsi="Times New Roman" w:cs="Times New Roman"/>
          <w:sz w:val="24"/>
          <w:szCs w:val="24"/>
        </w:rPr>
        <w:t>использования природных лечебных факторов в условиях пребывания на курорте, в лечебно-оздоровительной местности, в санаторно-курортных организациях.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Деятельность медицинских организаций по направлению граждан на санаторно-курортное лечение регламентирована</w:t>
      </w:r>
      <w:r w:rsidRPr="008869A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Департамента здравоохранения Ханты-Мансийского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автономного округа - </w:t>
      </w:r>
      <w:proofErr w:type="spell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Югры</w:t>
      </w:r>
      <w:proofErr w:type="spell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от 15 июля 2014 года № 585 «Об организации работы по направлению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граждан, проживающих </w:t>
      </w:r>
      <w:proofErr w:type="gram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Ханты-Мансийском</w:t>
      </w:r>
      <w:proofErr w:type="gram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автономном округе - </w:t>
      </w:r>
      <w:proofErr w:type="spell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Югре</w:t>
      </w:r>
      <w:proofErr w:type="spell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, на лечение в санаторно</w:t>
      </w:r>
      <w:r w:rsidR="008869AD"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-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softHyphen/>
        <w:t>курортные организац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ии».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69AD">
        <w:rPr>
          <w:rFonts w:ascii="Times New Roman" w:hAnsi="Times New Roman" w:cs="Times New Roman"/>
          <w:sz w:val="24"/>
          <w:szCs w:val="24"/>
        </w:rPr>
        <w:t xml:space="preserve">Направление на санаторно-курортное лечение пациентов, имеющих хронические заболевания и состоящих на диспансерном учете в медицинских организациях Ханты-Мансийского автономного округа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>, при наличии у них медицинских показаний и отсутствии против</w:t>
      </w:r>
      <w:r w:rsidRPr="008869AD">
        <w:rPr>
          <w:rFonts w:ascii="Times New Roman" w:hAnsi="Times New Roman" w:cs="Times New Roman"/>
          <w:sz w:val="24"/>
          <w:szCs w:val="24"/>
        </w:rPr>
        <w:t xml:space="preserve">опоказаний к санаторно-курортному лечению организуется в соответствии с порядком, утвержденным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приказом </w:t>
      </w:r>
      <w:proofErr w:type="spell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Минздравсоцразвития</w:t>
      </w:r>
      <w:proofErr w:type="spell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России от 22 ноября 2004 года № 256 «О порядке медицинского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отбора и направления больных на санаторно-курортное лечение».</w:t>
      </w:r>
      <w:proofErr w:type="gramEnd"/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Санаторно-</w:t>
      </w:r>
      <w:r w:rsidRPr="008869AD">
        <w:rPr>
          <w:rFonts w:ascii="Times New Roman" w:hAnsi="Times New Roman" w:cs="Times New Roman"/>
          <w:sz w:val="24"/>
          <w:szCs w:val="24"/>
        </w:rPr>
        <w:t xml:space="preserve">курортное лечение граждан осуществляется в санаторно-курортных организациях автономного округа и за его пределами по путевкам, приобретенным в рамках исполнения мероприятий государственной программы автономного округа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«Развитие здравоохранения на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2014-2020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годы», утвержденной постановлением правительства автономного округа от 9 октября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2013 года №414-п.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Оплата проезда к месту санаторно-курортного лечения и обратно производится за счет сре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>ажданина.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На санаторно-курортное лечение направляются дети в во</w:t>
      </w:r>
      <w:r w:rsidRPr="008869AD">
        <w:rPr>
          <w:rFonts w:ascii="Times New Roman" w:hAnsi="Times New Roman" w:cs="Times New Roman"/>
          <w:sz w:val="24"/>
          <w:szCs w:val="24"/>
        </w:rPr>
        <w:t xml:space="preserve">зрасте от 4 до 17 лет включительно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(в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соответствии с пп.3 п.1 ст.4 Закона Ханты-Мансийского автономного округа - </w:t>
      </w:r>
      <w:proofErr w:type="spell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Югры</w:t>
      </w:r>
      <w:proofErr w:type="spell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от 30 декабря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2009 года № 250-оз «Об организации и обеспечении отдыха и оздоровления детей, проживающих</w:t>
      </w:r>
      <w:r w:rsidRPr="008869AD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в Ханты-Мансийском автономном окру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ге - </w:t>
      </w:r>
      <w:proofErr w:type="spell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Югре</w:t>
      </w:r>
      <w:proofErr w:type="spell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в сопровождении взрослых и взрослые с 18</w:t>
      </w:r>
      <w:r w:rsidRPr="008869AD">
        <w:rPr>
          <w:rStyle w:val="1"/>
          <w:rFonts w:ascii="Times New Roman" w:hAnsi="Times New Roman" w:cs="Times New Roman"/>
          <w:color w:val="FF0000"/>
          <w:sz w:val="24"/>
          <w:szCs w:val="24"/>
        </w:rPr>
        <w:softHyphen/>
        <w:t>летнего возраста.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Обеспечение граждан, состоящих на диспансерном учете, санаторно-курортным лечением осуществляется медицинской организацией, оказывающей первичную медико-санитарную помощь по месту жите</w:t>
      </w:r>
      <w:r w:rsidRPr="008869AD">
        <w:rPr>
          <w:rFonts w:ascii="Times New Roman" w:hAnsi="Times New Roman" w:cs="Times New Roman"/>
          <w:sz w:val="24"/>
          <w:szCs w:val="24"/>
        </w:rPr>
        <w:t xml:space="preserve">льства гражданина, </w:t>
      </w:r>
      <w:r w:rsidRPr="008869AD">
        <w:rPr>
          <w:rFonts w:ascii="Times New Roman" w:hAnsi="Times New Roman" w:cs="Times New Roman"/>
          <w:color w:val="FF0000"/>
          <w:sz w:val="24"/>
          <w:szCs w:val="24"/>
        </w:rPr>
        <w:t>на основании заявления гражданина и справки для получения путевки (форма № 070/у-04) в порядке очередности, определяемой в зависимости от даты подачи заявления.</w:t>
      </w:r>
    </w:p>
    <w:p w:rsidR="00653907" w:rsidRPr="008869AD" w:rsidRDefault="000C0DF7">
      <w:pPr>
        <w:pStyle w:val="3"/>
        <w:shd w:val="clear" w:color="auto" w:fill="auto"/>
        <w:spacing w:before="0" w:after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Справка для получения путевки по форме № 070/у-04 выдается пациенту лечащим </w:t>
      </w:r>
      <w:r w:rsidRPr="008869AD">
        <w:rPr>
          <w:rFonts w:ascii="Times New Roman" w:hAnsi="Times New Roman" w:cs="Times New Roman"/>
          <w:sz w:val="24"/>
          <w:szCs w:val="24"/>
        </w:rPr>
        <w:t>врачом при наличии у него медицинских показаний и отсутствии противопоказаний с рекомендацией санаторно-курортного лечения, о чем лечащий врач делает соответствующую запись в медицинской карте пациента.</w:t>
      </w:r>
    </w:p>
    <w:p w:rsidR="008869AD" w:rsidRDefault="008869AD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lastRenderedPageBreak/>
        <w:t>При решении вопроса о выборе курорта, помимо заболева</w:t>
      </w:r>
      <w:r w:rsidRPr="008869AD">
        <w:rPr>
          <w:rFonts w:ascii="Times New Roman" w:hAnsi="Times New Roman" w:cs="Times New Roman"/>
          <w:sz w:val="24"/>
          <w:szCs w:val="24"/>
        </w:rPr>
        <w:t>ния в соответствии с которым гражданину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других</w:t>
      </w:r>
      <w:r w:rsidRPr="008869AD">
        <w:rPr>
          <w:rFonts w:ascii="Times New Roman" w:hAnsi="Times New Roman" w:cs="Times New Roman"/>
          <w:sz w:val="24"/>
          <w:szCs w:val="24"/>
        </w:rPr>
        <w:t xml:space="preserve"> условий лечения на рекомендуемых курортах. Так граждан, которым показано санаторно-курортное лечение, но отягощенных сопутствующими заболеваниями, либо с нарушениями здоровья возрастного характера (в том числе пациентам в возрасте старше 75 лет), в тех сл</w:t>
      </w:r>
      <w:r w:rsidRPr="008869AD">
        <w:rPr>
          <w:rFonts w:ascii="Times New Roman" w:hAnsi="Times New Roman" w:cs="Times New Roman"/>
          <w:sz w:val="24"/>
          <w:szCs w:val="24"/>
        </w:rPr>
        <w:t>учаях, когда поездка на отдаленные курорты может вредно отразиться на общем состоянии здоровья, следует направлять в местные санаторно-курортные организации необходимого профиля.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7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 выполнением специалистами медици</w:t>
      </w:r>
      <w:r w:rsidRPr="008869AD">
        <w:rPr>
          <w:rFonts w:ascii="Times New Roman" w:hAnsi="Times New Roman" w:cs="Times New Roman"/>
          <w:sz w:val="24"/>
          <w:szCs w:val="24"/>
        </w:rPr>
        <w:t>нских организаций порядка направления граждан на санаторно-курортное лечение возлагается на главных врачей этих организаций.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4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869AD">
        <w:rPr>
          <w:rFonts w:ascii="Times New Roman" w:hAnsi="Times New Roman" w:cs="Times New Roman"/>
          <w:sz w:val="24"/>
          <w:szCs w:val="24"/>
        </w:rPr>
        <w:t>Контроль за медицинским отбором на санаторно-курортное лечение, рассмотрение опротестованных актов-извещений на лиц, имеющих против</w:t>
      </w:r>
      <w:r w:rsidRPr="008869AD">
        <w:rPr>
          <w:rFonts w:ascii="Times New Roman" w:hAnsi="Times New Roman" w:cs="Times New Roman"/>
          <w:sz w:val="24"/>
          <w:szCs w:val="24"/>
        </w:rPr>
        <w:t>опоказания, разбор конфликтных ситуаций, возникающих при направлении на санаторно-курортное лечение, а также за целевым использованием медицинскими организациями путевок, осуществляет заместит</w:t>
      </w:r>
      <w:r w:rsidR="008869AD">
        <w:rPr>
          <w:rFonts w:ascii="Times New Roman" w:hAnsi="Times New Roman" w:cs="Times New Roman"/>
          <w:sz w:val="24"/>
          <w:szCs w:val="24"/>
        </w:rPr>
        <w:t xml:space="preserve">ель главного врача по врачебному контролю </w:t>
      </w:r>
      <w:proofErr w:type="spellStart"/>
      <w:r w:rsidR="008869AD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="008869AD">
        <w:rPr>
          <w:rFonts w:ascii="Times New Roman" w:hAnsi="Times New Roman" w:cs="Times New Roman"/>
          <w:sz w:val="24"/>
          <w:szCs w:val="24"/>
        </w:rPr>
        <w:t xml:space="preserve"> Елена Анатольевна тел. 834678) 2-15-48</w:t>
      </w:r>
      <w:r w:rsidRPr="008869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907" w:rsidRPr="008869AD" w:rsidRDefault="000C0DF7" w:rsidP="00C0174C">
      <w:pPr>
        <w:pStyle w:val="3"/>
        <w:shd w:val="clear" w:color="auto" w:fill="auto"/>
        <w:spacing w:before="0"/>
        <w:ind w:left="20" w:right="4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Не ранее, чем за 2 месяца до начала санаторно-курортного</w:t>
      </w:r>
      <w:r w:rsidR="00C0174C">
        <w:rPr>
          <w:rFonts w:ascii="Times New Roman" w:hAnsi="Times New Roman" w:cs="Times New Roman"/>
          <w:sz w:val="24"/>
          <w:szCs w:val="24"/>
        </w:rPr>
        <w:t xml:space="preserve">, при наличии санаторно-курортной путевки, </w:t>
      </w:r>
      <w:r w:rsidRPr="008869AD">
        <w:rPr>
          <w:rFonts w:ascii="Times New Roman" w:hAnsi="Times New Roman" w:cs="Times New Roman"/>
          <w:sz w:val="24"/>
          <w:szCs w:val="24"/>
        </w:rPr>
        <w:t xml:space="preserve">гражданину необходимо обратиться к лечащему врачу, </w:t>
      </w:r>
      <w:r w:rsidRPr="008869AD">
        <w:rPr>
          <w:rFonts w:ascii="Times New Roman" w:hAnsi="Times New Roman" w:cs="Times New Roman"/>
          <w:sz w:val="24"/>
          <w:szCs w:val="24"/>
        </w:rPr>
        <w:t xml:space="preserve">с целью проведения необходимого дополнительного обследования и </w:t>
      </w:r>
      <w:r w:rsidRPr="008869AD">
        <w:rPr>
          <w:rFonts w:ascii="Times New Roman" w:hAnsi="Times New Roman" w:cs="Times New Roman"/>
          <w:sz w:val="24"/>
          <w:szCs w:val="24"/>
        </w:rPr>
        <w:t>оформления санаторно-курортной карты установленного образца по форме № 072/у-04 для взрослых и № 076/у - 04 для детей.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7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После окончания санаторно-курортного лечения (не позднее 30 дней) необходимо вернуть обратный талон к сан</w:t>
      </w:r>
      <w:r w:rsidR="00037139">
        <w:rPr>
          <w:rFonts w:ascii="Times New Roman" w:hAnsi="Times New Roman" w:cs="Times New Roman"/>
          <w:sz w:val="24"/>
          <w:szCs w:val="24"/>
        </w:rPr>
        <w:t>аторно-курортной путевке в медицинское учреждение, выдавшее санаторно-курортную путевку.</w:t>
      </w:r>
    </w:p>
    <w:p w:rsidR="00653907" w:rsidRPr="0039506A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Направление граждан Ханты-Мансийского автономного округа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в санатории Минздрава России организуется в соответствии с порядками, утвержденными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приказами </w:t>
      </w:r>
      <w:proofErr w:type="spell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Минздравсоцразвития</w:t>
      </w:r>
      <w:proofErr w:type="spell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России от 22.11.2004г. № 256 «О Порядке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медицинского отбора и направления больных на санаторно-курортное лечение»</w:t>
      </w:r>
      <w:proofErr w:type="gram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от 27.03.2009г.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№ 138н «О порядке организации работы по распределению путевок и направлению больных из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учреждений, оказывающих специализированную, в том числе высокотехнологичную,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медицинскую помощь, на лечение в санаторно-курортные учреждения, находящиеся в ведении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Минздравсоцразвития</w:t>
      </w:r>
      <w:proofErr w:type="spell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России»</w:t>
      </w:r>
      <w:proofErr w:type="gram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письмом </w:t>
      </w:r>
      <w:proofErr w:type="spell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Минздравсоцразвития</w:t>
      </w:r>
      <w:proofErr w:type="spell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России от 29.05.2009г. № 14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softHyphen/>
        <w:t>5/10/2-265 «О направлении детей на санаторно-курортное лечение в санаторно-курортн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ые</w:t>
      </w:r>
      <w:r w:rsidRPr="0039506A">
        <w:rPr>
          <w:rStyle w:val="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учреждения </w:t>
      </w:r>
      <w:proofErr w:type="spellStart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>Минздравсоцразвития</w:t>
      </w:r>
      <w:proofErr w:type="spellEnd"/>
      <w:r w:rsidRPr="0039506A">
        <w:rPr>
          <w:rStyle w:val="1"/>
          <w:rFonts w:ascii="Times New Roman" w:hAnsi="Times New Roman" w:cs="Times New Roman"/>
          <w:color w:val="FF0000"/>
          <w:sz w:val="24"/>
          <w:szCs w:val="24"/>
        </w:rPr>
        <w:t xml:space="preserve"> России» 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869AD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 определяют категории лиц, направляемых на санаторно-курортное лечение в санатории Минздрава России:</w:t>
      </w:r>
    </w:p>
    <w:p w:rsidR="00653907" w:rsidRPr="008869AD" w:rsidRDefault="000C0DF7">
      <w:pPr>
        <w:pStyle w:val="3"/>
        <w:shd w:val="clear" w:color="auto" w:fill="auto"/>
        <w:spacing w:before="0" w:after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из федеральных государственных учреждений, находящихся в ведении Ми</w:t>
      </w:r>
      <w:r w:rsidRPr="008869AD">
        <w:rPr>
          <w:rFonts w:ascii="Times New Roman" w:hAnsi="Times New Roman" w:cs="Times New Roman"/>
          <w:sz w:val="24"/>
          <w:szCs w:val="24"/>
        </w:rPr>
        <w:t xml:space="preserve">нздрава России </w:t>
      </w:r>
      <w:r w:rsidRPr="008869AD">
        <w:rPr>
          <w:rFonts w:ascii="Times New Roman" w:hAnsi="Times New Roman" w:cs="Times New Roman"/>
          <w:sz w:val="24"/>
          <w:szCs w:val="24"/>
        </w:rPr>
        <w:lastRenderedPageBreak/>
        <w:t>и учреждений Российской Академии медицинских наук, оказывающих специализированную, в том числе высокотехнологичную, медицинскую помощь, непосредственно после стационарного лечения;</w:t>
      </w:r>
    </w:p>
    <w:p w:rsidR="00653907" w:rsidRPr="008869AD" w:rsidRDefault="000C0DF7">
      <w:pPr>
        <w:pStyle w:val="3"/>
        <w:shd w:val="clear" w:color="auto" w:fill="auto"/>
        <w:spacing w:before="0" w:after="283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по направлению медицинских организаций автономного округа:</w:t>
      </w:r>
    </w:p>
    <w:p w:rsidR="00653907" w:rsidRPr="008869AD" w:rsidRDefault="000C0DF7">
      <w:pPr>
        <w:pStyle w:val="3"/>
        <w:shd w:val="clear" w:color="auto" w:fill="auto"/>
        <w:spacing w:before="0" w:after="236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г</w:t>
      </w:r>
      <w:r w:rsidRPr="008869AD">
        <w:rPr>
          <w:rFonts w:ascii="Times New Roman" w:hAnsi="Times New Roman" w:cs="Times New Roman"/>
          <w:sz w:val="24"/>
          <w:szCs w:val="24"/>
        </w:rPr>
        <w:t xml:space="preserve">раждан, подвергшихся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рекуТеча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и ядерных испытаний на Семипалатинском полигоне, и их детей;</w:t>
      </w:r>
    </w:p>
    <w:p w:rsidR="00653907" w:rsidRPr="008869AD" w:rsidRDefault="000C0DF7">
      <w:pPr>
        <w:pStyle w:val="3"/>
        <w:shd w:val="clear" w:color="auto" w:fill="auto"/>
        <w:spacing w:before="0" w:after="330" w:line="312" w:lineRule="exact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детей с з</w:t>
      </w:r>
      <w:r w:rsidRPr="008869AD">
        <w:rPr>
          <w:rFonts w:ascii="Times New Roman" w:hAnsi="Times New Roman" w:cs="Times New Roman"/>
          <w:sz w:val="24"/>
          <w:szCs w:val="24"/>
        </w:rPr>
        <w:t xml:space="preserve">аболеваниями психоневрологического,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онкогематологического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профиля, состоящих на диспансерном учете в медицинских организациях автономного округа;</w:t>
      </w:r>
    </w:p>
    <w:p w:rsidR="00653907" w:rsidRPr="008869AD" w:rsidRDefault="000C0DF7">
      <w:pPr>
        <w:pStyle w:val="3"/>
        <w:shd w:val="clear" w:color="auto" w:fill="auto"/>
        <w:spacing w:before="0" w:after="283" w:line="20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пациентов, состоящих на учете в окружных противотуберкулезных диспансерах и стационарах;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детей, нуждающихся в </w:t>
      </w:r>
      <w:r w:rsidRPr="008869AD">
        <w:rPr>
          <w:rFonts w:ascii="Times New Roman" w:hAnsi="Times New Roman" w:cs="Times New Roman"/>
          <w:sz w:val="24"/>
          <w:szCs w:val="24"/>
        </w:rPr>
        <w:t xml:space="preserve">санаторно-курортном лечении, после оказания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амбулаторно</w:t>
      </w:r>
      <w:r w:rsidRPr="008869AD">
        <w:rPr>
          <w:rFonts w:ascii="Times New Roman" w:hAnsi="Times New Roman" w:cs="Times New Roman"/>
          <w:sz w:val="24"/>
          <w:szCs w:val="24"/>
        </w:rPr>
        <w:softHyphen/>
        <w:t>поликлинической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медицинской помощи в учреждениях, находящихся в ведении Министерства здравоохранения Российской Федерации и Российской Академии медицинских наук.</w:t>
      </w:r>
    </w:p>
    <w:p w:rsidR="00653907" w:rsidRPr="008869AD" w:rsidRDefault="000C0DF7">
      <w:pPr>
        <w:pStyle w:val="3"/>
        <w:shd w:val="clear" w:color="auto" w:fill="auto"/>
        <w:spacing w:before="0" w:after="318"/>
        <w:ind w:left="20" w:right="20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Направление в санатории Минздрава Росс</w:t>
      </w:r>
      <w:r w:rsidRPr="008869AD">
        <w:rPr>
          <w:rFonts w:ascii="Times New Roman" w:hAnsi="Times New Roman" w:cs="Times New Roman"/>
          <w:sz w:val="24"/>
          <w:szCs w:val="24"/>
        </w:rPr>
        <w:t>ии организуется с использованием информационн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о</w:t>
      </w:r>
      <w:r w:rsidRPr="008869AD">
        <w:rPr>
          <w:rFonts w:ascii="Times New Roman" w:hAnsi="Times New Roman" w:cs="Times New Roman"/>
          <w:sz w:val="24"/>
          <w:szCs w:val="24"/>
        </w:rPr>
        <w:softHyphen/>
      </w:r>
      <w:r w:rsidR="003950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506A">
        <w:rPr>
          <w:rFonts w:ascii="Times New Roman" w:hAnsi="Times New Roman" w:cs="Times New Roman"/>
          <w:sz w:val="24"/>
          <w:szCs w:val="24"/>
        </w:rPr>
        <w:t xml:space="preserve"> </w:t>
      </w:r>
      <w:r w:rsidRPr="008869AD">
        <w:rPr>
          <w:rFonts w:ascii="Times New Roman" w:hAnsi="Times New Roman" w:cs="Times New Roman"/>
          <w:sz w:val="24"/>
          <w:szCs w:val="24"/>
        </w:rPr>
        <w:t xml:space="preserve">аналитической системы Минздрава России. Оформление электронной заявки на получение путевки в информационно-аналитической системе Минздрава России обеспечивает Департамент здравоохранения автономного округа на </w:t>
      </w:r>
      <w:r w:rsidRPr="008869AD">
        <w:rPr>
          <w:rFonts w:ascii="Times New Roman" w:hAnsi="Times New Roman" w:cs="Times New Roman"/>
          <w:sz w:val="24"/>
          <w:szCs w:val="24"/>
        </w:rPr>
        <w:t>основании данных о пациенте, сформированных в электронном виде медицинской организацией по месту жительства гражданина.</w:t>
      </w:r>
    </w:p>
    <w:p w:rsidR="00653907" w:rsidRPr="008869AD" w:rsidRDefault="000C0DF7">
      <w:pPr>
        <w:pStyle w:val="11"/>
        <w:keepNext/>
        <w:keepLines/>
        <w:shd w:val="clear" w:color="auto" w:fill="auto"/>
        <w:spacing w:before="0" w:after="321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869AD">
        <w:rPr>
          <w:rFonts w:ascii="Times New Roman" w:hAnsi="Times New Roman" w:cs="Times New Roman"/>
          <w:sz w:val="24"/>
          <w:szCs w:val="24"/>
        </w:rPr>
        <w:t>Заявка на получение путевки должна содержать:</w:t>
      </w:r>
      <w:bookmarkEnd w:id="0"/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 w:right="118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письменное обращение гражданина (законного представителя) о направлении в санаторий Минзд</w:t>
      </w:r>
      <w:r w:rsidRPr="008869AD">
        <w:rPr>
          <w:rFonts w:ascii="Times New Roman" w:hAnsi="Times New Roman" w:cs="Times New Roman"/>
          <w:sz w:val="24"/>
          <w:szCs w:val="24"/>
        </w:rPr>
        <w:t>рава России, оформленное в свободной форме;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 w:right="3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заявление гражданина (законного представителя) о согласии на обработку персональных данных (в соответствии с Федеральным Законом от 27 июля 2006 года № 152-ФЗ «О персональных данных»);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выписной эпикриз из медиц</w:t>
      </w:r>
      <w:r w:rsidRPr="008869AD">
        <w:rPr>
          <w:rFonts w:ascii="Times New Roman" w:hAnsi="Times New Roman" w:cs="Times New Roman"/>
          <w:sz w:val="24"/>
          <w:szCs w:val="24"/>
        </w:rPr>
        <w:t>инской документации пациента;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 w:right="3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направление медицинской организации автономного округа на санаторно-курортную отборочную комиссии Департамента здравоохранения Ханты-Мансийского автономного округа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по распределению путевок в санаторно-курортные организации;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 w:right="20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копия паспорта или свидетельства о рождении гражданина Российской Федерации (заявителя);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копия полиса обязательного медицинского страхования заявителя;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0" w:line="264" w:lineRule="exact"/>
        <w:ind w:left="720" w:right="20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копия свидетельства государственного пенсионного страхования заявителя (в соответствии с Федеральным </w:t>
      </w:r>
      <w:r w:rsidRPr="008869AD">
        <w:rPr>
          <w:rFonts w:ascii="Times New Roman" w:hAnsi="Times New Roman" w:cs="Times New Roman"/>
          <w:sz w:val="24"/>
          <w:szCs w:val="24"/>
        </w:rPr>
        <w:t>Законом от 29 ноября 2010 года № 326-Фз «Об обязательном медицинском страховании в Российской Федерации»).</w:t>
      </w:r>
    </w:p>
    <w:p w:rsidR="00653907" w:rsidRPr="008869AD" w:rsidRDefault="000C0DF7">
      <w:pPr>
        <w:pStyle w:val="3"/>
        <w:numPr>
          <w:ilvl w:val="0"/>
          <w:numId w:val="1"/>
        </w:numPr>
        <w:shd w:val="clear" w:color="auto" w:fill="auto"/>
        <w:spacing w:before="0" w:after="283" w:line="264" w:lineRule="exact"/>
        <w:ind w:left="720" w:right="20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В случае обращения законного представителя заявителя дополнительно указывается фамилия, имя, отчество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 место жительства и место пребывания, реквизи</w:t>
      </w:r>
      <w:r w:rsidRPr="008869AD">
        <w:rPr>
          <w:rFonts w:ascii="Times New Roman" w:hAnsi="Times New Roman" w:cs="Times New Roman"/>
          <w:sz w:val="24"/>
          <w:szCs w:val="24"/>
        </w:rPr>
        <w:t>ты документа, удостоверяющего личность.</w:t>
      </w:r>
    </w:p>
    <w:p w:rsidR="00653907" w:rsidRPr="008869AD" w:rsidRDefault="000C0DF7">
      <w:pPr>
        <w:pStyle w:val="11"/>
        <w:keepNext/>
        <w:keepLines/>
        <w:shd w:val="clear" w:color="auto" w:fill="auto"/>
        <w:spacing w:before="0" w:after="357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869AD">
        <w:rPr>
          <w:rFonts w:ascii="Times New Roman" w:hAnsi="Times New Roman" w:cs="Times New Roman"/>
          <w:sz w:val="24"/>
          <w:szCs w:val="24"/>
        </w:rPr>
        <w:lastRenderedPageBreak/>
        <w:t>К письменному обращению законного представителя прилагаются следующие документы:</w:t>
      </w:r>
      <w:bookmarkEnd w:id="1"/>
    </w:p>
    <w:p w:rsidR="00653907" w:rsidRPr="008869AD" w:rsidRDefault="000C0DF7">
      <w:pPr>
        <w:pStyle w:val="3"/>
        <w:numPr>
          <w:ilvl w:val="0"/>
          <w:numId w:val="2"/>
        </w:numPr>
        <w:shd w:val="clear" w:color="auto" w:fill="auto"/>
        <w:spacing w:before="0" w:after="59"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копия паспорта;</w:t>
      </w:r>
    </w:p>
    <w:p w:rsidR="00653907" w:rsidRPr="008869AD" w:rsidRDefault="000C0DF7">
      <w:pPr>
        <w:pStyle w:val="3"/>
        <w:numPr>
          <w:ilvl w:val="0"/>
          <w:numId w:val="2"/>
        </w:numPr>
        <w:shd w:val="clear" w:color="auto" w:fill="auto"/>
        <w:spacing w:before="0"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права законного представителя.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Для лиц - участников ликвидации катастрофы на Чернобы</w:t>
      </w:r>
      <w:r w:rsidRPr="008869AD">
        <w:rPr>
          <w:rFonts w:ascii="Times New Roman" w:hAnsi="Times New Roman" w:cs="Times New Roman"/>
          <w:sz w:val="24"/>
          <w:szCs w:val="24"/>
        </w:rPr>
        <w:t xml:space="preserve">льской АЭС, аварии в 1957 году на производственном объединении «Маяк», сбросов радиоактивных отходов в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рекуТеча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и ядерных испытаний на Семипалатинском полигоне и их детей обязательно приложение копии удостоверения.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Оплата проезда к месту </w:t>
      </w:r>
      <w:r w:rsidRPr="008869AD">
        <w:rPr>
          <w:rFonts w:ascii="Times New Roman" w:hAnsi="Times New Roman" w:cs="Times New Roman"/>
          <w:sz w:val="24"/>
          <w:szCs w:val="24"/>
        </w:rPr>
        <w:t>санаторно-курортного лечения и обратно производится за счет сре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>ажданина.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Бесплатный проезд к месту санаторно-курортного лечения и обратно может быть предоставлен только гражданам, отнесенным в соответствии со статьями 6.1. и 6.7. Федерального закона</w:t>
      </w:r>
      <w:r w:rsidRPr="008869AD">
        <w:rPr>
          <w:rFonts w:ascii="Times New Roman" w:hAnsi="Times New Roman" w:cs="Times New Roman"/>
          <w:sz w:val="24"/>
          <w:szCs w:val="24"/>
        </w:rPr>
        <w:t xml:space="preserve"> от 17 июля 1999 года № 178-ФЗ «О государственной социальной помощи» к льготной категории, имеющей право на получение набора социальных услуг за счет средств федерального бюджета через региональные отделения Фонда социального страхования.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Перечень санаторн</w:t>
      </w:r>
      <w:r w:rsidRPr="008869AD">
        <w:rPr>
          <w:rFonts w:ascii="Times New Roman" w:hAnsi="Times New Roman" w:cs="Times New Roman"/>
          <w:sz w:val="24"/>
          <w:szCs w:val="24"/>
        </w:rPr>
        <w:t>о-курортных организаций для выше указанных категорий лиц утверждается Министерством здравоохранения Российской Федерации ежегодно.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Граждане Ханты-Мансийского автономного округа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>, которые имеют право в соответствии с Федеральным законом от 17 июля 199</w:t>
      </w:r>
      <w:r w:rsidRPr="008869AD">
        <w:rPr>
          <w:rFonts w:ascii="Times New Roman" w:hAnsi="Times New Roman" w:cs="Times New Roman"/>
          <w:sz w:val="24"/>
          <w:szCs w:val="24"/>
        </w:rPr>
        <w:t>9 года № 178-Ф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>с изменениями) «О государственной социальной помощи» на государственную помощь в виде набора социальных услуг, могут получить санаторно-курортную путевку, оплаченную за счет средств федерального бюджета.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Путевки предоставляются при наличии </w:t>
      </w:r>
      <w:r w:rsidRPr="008869AD">
        <w:rPr>
          <w:rFonts w:ascii="Times New Roman" w:hAnsi="Times New Roman" w:cs="Times New Roman"/>
          <w:sz w:val="24"/>
          <w:szCs w:val="24"/>
        </w:rPr>
        <w:t>медицинских показаний и отсутствии противопоказаний в санаторно-курортные организации, расположенные на территории Российской Федерации и включенные в Перечень, который утверждается Министерством здравоохранения Российской Федерации.</w:t>
      </w:r>
    </w:p>
    <w:p w:rsidR="00653907" w:rsidRPr="008869AD" w:rsidRDefault="000C0DF7">
      <w:pPr>
        <w:pStyle w:val="3"/>
        <w:shd w:val="clear" w:color="auto" w:fill="auto"/>
        <w:spacing w:before="0"/>
        <w:ind w:left="20" w:right="24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Проезд к месту санатор</w:t>
      </w:r>
      <w:r w:rsidRPr="008869AD">
        <w:rPr>
          <w:rFonts w:ascii="Times New Roman" w:hAnsi="Times New Roman" w:cs="Times New Roman"/>
          <w:sz w:val="24"/>
          <w:szCs w:val="24"/>
        </w:rPr>
        <w:t>но-курортного лечения и обратно предоставляется гражданам бесплатно за счет средств федерального бюджета.</w:t>
      </w:r>
    </w:p>
    <w:p w:rsidR="00653907" w:rsidRPr="008869AD" w:rsidRDefault="000C0DF7">
      <w:pPr>
        <w:pStyle w:val="3"/>
        <w:shd w:val="clear" w:color="auto" w:fill="auto"/>
        <w:spacing w:before="0" w:after="318"/>
        <w:ind w:left="20" w:righ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Данная услуга предоставляется гражданам Государственным учреждением - региональным отделением Фонда социального страхования Российской Федерации по Ха</w:t>
      </w:r>
      <w:r w:rsidRPr="008869AD">
        <w:rPr>
          <w:rFonts w:ascii="Times New Roman" w:hAnsi="Times New Roman" w:cs="Times New Roman"/>
          <w:sz w:val="24"/>
          <w:szCs w:val="24"/>
        </w:rPr>
        <w:t xml:space="preserve">нты-Мансийскому автономному округу -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(далее - ГУ РО ФСС) после заявительного обращения гражданина.</w:t>
      </w:r>
    </w:p>
    <w:p w:rsidR="00653907" w:rsidRPr="008869AD" w:rsidRDefault="000C0DF7">
      <w:pPr>
        <w:pStyle w:val="11"/>
        <w:keepNext/>
        <w:keepLines/>
        <w:shd w:val="clear" w:color="auto" w:fill="auto"/>
        <w:spacing w:before="0" w:after="312" w:line="21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8869AD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следующим категориям граждан:</w:t>
      </w:r>
      <w:bookmarkEnd w:id="2"/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инвалидам Великой Отечественной войны;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участникам Великой Отечественной войны;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в</w:t>
      </w:r>
      <w:r w:rsidRPr="008869AD">
        <w:rPr>
          <w:rFonts w:ascii="Times New Roman" w:hAnsi="Times New Roman" w:cs="Times New Roman"/>
          <w:sz w:val="24"/>
          <w:szCs w:val="24"/>
        </w:rPr>
        <w:t>етеранам боевых действий;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 w:right="2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военнослужащим, проходившим военную службу воинских </w:t>
      </w:r>
      <w:proofErr w:type="gramStart"/>
      <w:r w:rsidRPr="008869AD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8869AD">
        <w:rPr>
          <w:rFonts w:ascii="Times New Roman" w:hAnsi="Times New Roman" w:cs="Times New Roman"/>
          <w:sz w:val="24"/>
          <w:szCs w:val="24"/>
        </w:rPr>
        <w:t xml:space="preserve">, учреждениях, </w:t>
      </w:r>
      <w:proofErr w:type="spellStart"/>
      <w:r w:rsidRPr="008869AD">
        <w:rPr>
          <w:rFonts w:ascii="Times New Roman" w:hAnsi="Times New Roman" w:cs="Times New Roman"/>
          <w:sz w:val="24"/>
          <w:szCs w:val="24"/>
        </w:rPr>
        <w:t>военно</w:t>
      </w:r>
      <w:r w:rsidRPr="008869AD">
        <w:rPr>
          <w:rFonts w:ascii="Times New Roman" w:hAnsi="Times New Roman" w:cs="Times New Roman"/>
          <w:sz w:val="24"/>
          <w:szCs w:val="24"/>
        </w:rPr>
        <w:softHyphen/>
        <w:t>учебных</w:t>
      </w:r>
      <w:proofErr w:type="spellEnd"/>
      <w:r w:rsidRPr="008869AD">
        <w:rPr>
          <w:rFonts w:ascii="Times New Roman" w:hAnsi="Times New Roman" w:cs="Times New Roman"/>
          <w:sz w:val="24"/>
          <w:szCs w:val="24"/>
        </w:rPr>
        <w:t xml:space="preserve"> заведениях, не входивших в состав действующей армии, в период с 22 июня 1941 года по 3 сентября 1945 года не менее шести месяцев, </w:t>
      </w:r>
      <w:r w:rsidRPr="008869AD">
        <w:rPr>
          <w:rFonts w:ascii="Times New Roman" w:hAnsi="Times New Roman" w:cs="Times New Roman"/>
          <w:sz w:val="24"/>
          <w:szCs w:val="24"/>
        </w:rPr>
        <w:lastRenderedPageBreak/>
        <w:t>военнослужа</w:t>
      </w:r>
      <w:r w:rsidRPr="008869AD">
        <w:rPr>
          <w:rFonts w:ascii="Times New Roman" w:hAnsi="Times New Roman" w:cs="Times New Roman"/>
          <w:sz w:val="24"/>
          <w:szCs w:val="24"/>
        </w:rPr>
        <w:t>щим, награжденным орденами или медалями СССР за службу в указанный период;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лицам, награжденным знаком «Жителю блокадного Ленинграда»;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9" w:lineRule="exact"/>
        <w:ind w:left="740" w:right="2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лицам, работавшим в период Великой отечественной войны на объектах противовоздушной обороны, местной противовоздушной об</w:t>
      </w:r>
      <w:r w:rsidRPr="008869AD">
        <w:rPr>
          <w:rFonts w:ascii="Times New Roman" w:hAnsi="Times New Roman" w:cs="Times New Roman"/>
          <w:sz w:val="24"/>
          <w:szCs w:val="24"/>
        </w:rPr>
        <w:t>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</w:r>
    </w:p>
    <w:p w:rsidR="00653907" w:rsidRPr="008869AD" w:rsidRDefault="000C0DF7">
      <w:pPr>
        <w:pStyle w:val="3"/>
        <w:shd w:val="clear" w:color="auto" w:fill="auto"/>
        <w:spacing w:before="0" w:after="0" w:line="264" w:lineRule="exact"/>
        <w:ind w:left="740" w:right="360" w:firstLine="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действующих флотов, на прифронтовых участках железных и автомобильных дорог, а также</w:t>
      </w:r>
      <w:r w:rsidRPr="008869AD">
        <w:rPr>
          <w:rFonts w:ascii="Times New Roman" w:hAnsi="Times New Roman" w:cs="Times New Roman"/>
          <w:sz w:val="24"/>
          <w:szCs w:val="24"/>
        </w:rPr>
        <w:t xml:space="preserve">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4" w:lineRule="exact"/>
        <w:ind w:left="740" w:right="2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членам семей погибших (умерших) инвалидов войны, участников Великой Отечественной войны и ветеранов боевых действий, членам семей </w:t>
      </w:r>
      <w:r w:rsidRPr="008869AD">
        <w:rPr>
          <w:rFonts w:ascii="Times New Roman" w:hAnsi="Times New Roman" w:cs="Times New Roman"/>
          <w:sz w:val="24"/>
          <w:szCs w:val="24"/>
        </w:rPr>
        <w:t>погибших в Великой Отечественной войне,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0" w:line="264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инвалидам;</w:t>
      </w:r>
    </w:p>
    <w:p w:rsidR="00653907" w:rsidRPr="008869AD" w:rsidRDefault="000C0DF7">
      <w:pPr>
        <w:pStyle w:val="3"/>
        <w:numPr>
          <w:ilvl w:val="0"/>
          <w:numId w:val="3"/>
        </w:numPr>
        <w:shd w:val="clear" w:color="auto" w:fill="auto"/>
        <w:spacing w:before="0" w:after="523" w:line="264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детям-инвали</w:t>
      </w:r>
      <w:r w:rsidRPr="008869AD">
        <w:rPr>
          <w:rFonts w:ascii="Times New Roman" w:hAnsi="Times New Roman" w:cs="Times New Roman"/>
          <w:sz w:val="24"/>
          <w:szCs w:val="24"/>
        </w:rPr>
        <w:t>дам</w:t>
      </w:r>
    </w:p>
    <w:p w:rsidR="00653907" w:rsidRPr="008869AD" w:rsidRDefault="000C0DF7">
      <w:pPr>
        <w:pStyle w:val="11"/>
        <w:keepNext/>
        <w:keepLines/>
        <w:shd w:val="clear" w:color="auto" w:fill="auto"/>
        <w:spacing w:before="0" w:after="341" w:line="21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869AD">
        <w:rPr>
          <w:rFonts w:ascii="Times New Roman" w:hAnsi="Times New Roman" w:cs="Times New Roman"/>
          <w:sz w:val="24"/>
          <w:szCs w:val="24"/>
        </w:rPr>
        <w:t>Документы, предоставляемые получателем государственной услуги:</w:t>
      </w:r>
      <w:bookmarkEnd w:id="3"/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Заявление в произвольной форме;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 w:right="2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Справка для получения путевки - форма № 070/у-04 (выдается лечащим врачом медицинской организации по месту жительства гражданина);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Паспорт заявителя (для </w:t>
      </w:r>
      <w:r w:rsidRPr="008869AD">
        <w:rPr>
          <w:rFonts w:ascii="Times New Roman" w:hAnsi="Times New Roman" w:cs="Times New Roman"/>
          <w:sz w:val="24"/>
          <w:szCs w:val="24"/>
        </w:rPr>
        <w:t>детей до 14 лет - свидетельство о рождении);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 w:right="2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Паспорт одного из родителей или законного представителя (в случае получения путевки «Мать и дитя»);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Паспорт сопровождающего лица (в случае сопровождения иным лицом);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0"/>
        <w:ind w:left="74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Справка об инвалидности (при наличии).</w:t>
      </w:r>
    </w:p>
    <w:p w:rsidR="00653907" w:rsidRPr="008869AD" w:rsidRDefault="000C0DF7">
      <w:pPr>
        <w:pStyle w:val="3"/>
        <w:numPr>
          <w:ilvl w:val="0"/>
          <w:numId w:val="4"/>
        </w:numPr>
        <w:shd w:val="clear" w:color="auto" w:fill="auto"/>
        <w:spacing w:before="0" w:after="236"/>
        <w:ind w:left="740" w:right="220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 xml:space="preserve"> При наличии права для первоочередного получения путевки (малоимущая семья, многодетная семья, неполная семья, участие родителей в ликвидации аварии на ЧАЭС, ребенок, оставшийся без попечения родителей) к заявлению прилагаются ксерокопии правоустанавливающ</w:t>
      </w:r>
      <w:r w:rsidRPr="008869AD">
        <w:rPr>
          <w:rFonts w:ascii="Times New Roman" w:hAnsi="Times New Roman" w:cs="Times New Roman"/>
          <w:sz w:val="24"/>
          <w:szCs w:val="24"/>
        </w:rPr>
        <w:t>их документов.</w:t>
      </w:r>
    </w:p>
    <w:p w:rsidR="00653907" w:rsidRPr="008869AD" w:rsidRDefault="000C0DF7">
      <w:pPr>
        <w:pStyle w:val="3"/>
        <w:shd w:val="clear" w:color="auto" w:fill="auto"/>
        <w:spacing w:before="0" w:after="0" w:line="312" w:lineRule="exact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9AD">
        <w:rPr>
          <w:rFonts w:ascii="Times New Roman" w:hAnsi="Times New Roman" w:cs="Times New Roman"/>
          <w:sz w:val="24"/>
          <w:szCs w:val="24"/>
        </w:rPr>
        <w:t>Документы предоставляются гражданином (законным представителем) лично в территориальное отделение ГУ РО ФСС по месту жительства гражданина в одном экземпляре.</w:t>
      </w:r>
    </w:p>
    <w:sectPr w:rsidR="00653907" w:rsidRPr="008869AD" w:rsidSect="00653907">
      <w:type w:val="continuous"/>
      <w:pgSz w:w="11909" w:h="16838"/>
      <w:pgMar w:top="1214" w:right="1116" w:bottom="1214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F7" w:rsidRDefault="000C0DF7" w:rsidP="00653907">
      <w:r>
        <w:separator/>
      </w:r>
    </w:p>
  </w:endnote>
  <w:endnote w:type="continuationSeparator" w:id="0">
    <w:p w:rsidR="000C0DF7" w:rsidRDefault="000C0DF7" w:rsidP="0065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F7" w:rsidRDefault="000C0DF7"/>
  </w:footnote>
  <w:footnote w:type="continuationSeparator" w:id="0">
    <w:p w:rsidR="000C0DF7" w:rsidRDefault="000C0D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98E"/>
    <w:multiLevelType w:val="multilevel"/>
    <w:tmpl w:val="1390C4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11B5D"/>
    <w:multiLevelType w:val="multilevel"/>
    <w:tmpl w:val="CB620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33B67"/>
    <w:multiLevelType w:val="multilevel"/>
    <w:tmpl w:val="28025B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A2546"/>
    <w:multiLevelType w:val="multilevel"/>
    <w:tmpl w:val="51CEC2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907"/>
    <w:rsid w:val="00037139"/>
    <w:rsid w:val="000C0DF7"/>
    <w:rsid w:val="003466A8"/>
    <w:rsid w:val="0039506A"/>
    <w:rsid w:val="00653907"/>
    <w:rsid w:val="008869AD"/>
    <w:rsid w:val="00C0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9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9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5390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6539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65390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653907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65390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653907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653907"/>
    <w:pPr>
      <w:shd w:val="clear" w:color="auto" w:fill="FFFFFF"/>
      <w:spacing w:before="420" w:after="240" w:line="307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rsid w:val="00653907"/>
    <w:pPr>
      <w:shd w:val="clear" w:color="auto" w:fill="FFFFFF"/>
      <w:spacing w:before="240" w:after="42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журналист</dc:creator>
  <cp:keywords/>
  <cp:lastModifiedBy>Admin</cp:lastModifiedBy>
  <cp:revision>5</cp:revision>
  <dcterms:created xsi:type="dcterms:W3CDTF">2017-04-11T10:05:00Z</dcterms:created>
  <dcterms:modified xsi:type="dcterms:W3CDTF">2017-04-11T10:18:00Z</dcterms:modified>
</cp:coreProperties>
</file>